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87" w:rsidRDefault="00B61A8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61A87" w:rsidRDefault="00B61A87">
      <w:pPr>
        <w:pStyle w:val="ConsPlusNormal"/>
        <w:jc w:val="both"/>
        <w:outlineLvl w:val="0"/>
      </w:pPr>
    </w:p>
    <w:p w:rsidR="00B61A87" w:rsidRDefault="00B61A87">
      <w:pPr>
        <w:pStyle w:val="ConsPlusNormal"/>
        <w:outlineLvl w:val="0"/>
      </w:pPr>
      <w:r>
        <w:t>Зарегистрировано в Минюсте России 15 июня 2022 г. N 68863</w:t>
      </w:r>
    </w:p>
    <w:p w:rsidR="00B61A87" w:rsidRDefault="00B61A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Title"/>
        <w:jc w:val="center"/>
      </w:pPr>
      <w:r>
        <w:t>МИНИСТЕРСТВО ПРОСВЕЩЕНИЯ РОССИЙСКОЙ ФЕДЕРАЦИИ</w:t>
      </w:r>
    </w:p>
    <w:p w:rsidR="00B61A87" w:rsidRDefault="00B61A87">
      <w:pPr>
        <w:pStyle w:val="ConsPlusTitle"/>
        <w:jc w:val="center"/>
      </w:pPr>
    </w:p>
    <w:p w:rsidR="00B61A87" w:rsidRDefault="00B61A87">
      <w:pPr>
        <w:pStyle w:val="ConsPlusTitle"/>
        <w:jc w:val="center"/>
      </w:pPr>
      <w:r>
        <w:t>ПРИКАЗ</w:t>
      </w:r>
    </w:p>
    <w:p w:rsidR="00B61A87" w:rsidRDefault="00B61A87">
      <w:pPr>
        <w:pStyle w:val="ConsPlusTitle"/>
        <w:jc w:val="center"/>
      </w:pPr>
      <w:r>
        <w:t>от 29 апреля 2022 г. N 299</w:t>
      </w:r>
    </w:p>
    <w:p w:rsidR="00B61A87" w:rsidRDefault="00B61A87">
      <w:pPr>
        <w:pStyle w:val="ConsPlusTitle"/>
        <w:jc w:val="center"/>
      </w:pPr>
    </w:p>
    <w:p w:rsidR="00B61A87" w:rsidRDefault="00B61A87">
      <w:pPr>
        <w:pStyle w:val="ConsPlusTitle"/>
        <w:jc w:val="center"/>
      </w:pPr>
      <w:r>
        <w:t>ОБ УСТАНОВЛЕНИИ</w:t>
      </w:r>
    </w:p>
    <w:p w:rsidR="00B61A87" w:rsidRDefault="00B61A87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B61A87" w:rsidRDefault="00B61A87">
      <w:pPr>
        <w:pStyle w:val="ConsPlusTitle"/>
        <w:jc w:val="center"/>
      </w:pPr>
      <w:r>
        <w:t>ЭКЗАМЕНА ПО ОБЩЕОБРАЗОВАТЕЛЬНЫМ ПРЕДМЕТАМ, СООТВЕТСТВУЮЩИМ</w:t>
      </w:r>
    </w:p>
    <w:p w:rsidR="00B61A87" w:rsidRDefault="00B61A87">
      <w:pPr>
        <w:pStyle w:val="ConsPlusTitle"/>
        <w:jc w:val="center"/>
      </w:pPr>
      <w:r>
        <w:t>СПЕЦИАЛЬНОСТИ ИЛИ НАПРАВЛЕНИЮ ПОДГОТОВКИ, ПО КОТОРЫМ</w:t>
      </w:r>
    </w:p>
    <w:p w:rsidR="00B61A87" w:rsidRDefault="00B61A87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B61A87" w:rsidRDefault="00B61A87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МИНИСТЕРСТВУ ПРОСВЕЩЕНИЯ РОССИЙСКОЙ</w:t>
      </w:r>
    </w:p>
    <w:p w:rsidR="00B61A87" w:rsidRDefault="00B61A87">
      <w:pPr>
        <w:pStyle w:val="ConsPlusTitle"/>
        <w:jc w:val="center"/>
      </w:pPr>
      <w:r>
        <w:t>ФЕДЕРАЦИИ, НА 2023/24 УЧЕБНЫЙ ГОД</w:t>
      </w: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5130) приказываю:</w:t>
      </w:r>
    </w:p>
    <w:p w:rsidR="00B61A87" w:rsidRDefault="00B61A87">
      <w:pPr>
        <w:pStyle w:val="ConsPlusNormal"/>
        <w:spacing w:before="200"/>
        <w:ind w:firstLine="540"/>
        <w:jc w:val="both"/>
      </w:pPr>
      <w:r>
        <w:t xml:space="preserve">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подведомственных Министерству просвещения Российской Федерации, на 2023/24 учебный год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Normal"/>
        <w:jc w:val="right"/>
      </w:pPr>
      <w:r>
        <w:t>Министр</w:t>
      </w:r>
    </w:p>
    <w:p w:rsidR="00B61A87" w:rsidRDefault="00B61A87">
      <w:pPr>
        <w:pStyle w:val="ConsPlusNormal"/>
        <w:jc w:val="right"/>
      </w:pPr>
      <w:r>
        <w:t>С.С.КРАВЦОВ</w:t>
      </w: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Normal"/>
        <w:jc w:val="right"/>
        <w:outlineLvl w:val="0"/>
      </w:pPr>
      <w:r>
        <w:t>Приложение</w:t>
      </w:r>
    </w:p>
    <w:p w:rsidR="00B61A87" w:rsidRDefault="00B61A87">
      <w:pPr>
        <w:pStyle w:val="ConsPlusNormal"/>
        <w:jc w:val="right"/>
      </w:pPr>
      <w:r>
        <w:t>к приказу Министерства просвещения</w:t>
      </w:r>
    </w:p>
    <w:p w:rsidR="00B61A87" w:rsidRDefault="00B61A87">
      <w:pPr>
        <w:pStyle w:val="ConsPlusNormal"/>
        <w:jc w:val="right"/>
      </w:pPr>
      <w:r>
        <w:t>Российской Федерации</w:t>
      </w:r>
    </w:p>
    <w:p w:rsidR="00B61A87" w:rsidRDefault="00B61A87">
      <w:pPr>
        <w:pStyle w:val="ConsPlusNormal"/>
        <w:jc w:val="right"/>
      </w:pPr>
      <w:r>
        <w:t>от 29 апреля 2022 г. N 299</w:t>
      </w: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Title"/>
        <w:jc w:val="center"/>
      </w:pPr>
      <w:bookmarkStart w:id="0" w:name="P32"/>
      <w:bookmarkEnd w:id="0"/>
      <w:r>
        <w:t>МИНИМАЛЬНОЕ КОЛИЧЕСТВО</w:t>
      </w:r>
    </w:p>
    <w:p w:rsidR="00B61A87" w:rsidRDefault="00B61A87">
      <w:pPr>
        <w:pStyle w:val="ConsPlusTitle"/>
        <w:jc w:val="center"/>
      </w:pPr>
      <w:r>
        <w:t>БАЛЛОВ ЕДИНОГО ГОСУДАРСТВЕННОГО ЭКЗАМЕНА</w:t>
      </w:r>
    </w:p>
    <w:p w:rsidR="00B61A87" w:rsidRDefault="00B61A87">
      <w:pPr>
        <w:pStyle w:val="ConsPlusTitle"/>
        <w:jc w:val="center"/>
      </w:pPr>
      <w:r>
        <w:t>ПО ОБЩЕОБРАЗОВАТЕЛЬНЫМ ПРЕДМЕТАМ, СООТВЕТСТВУЮЩИМ</w:t>
      </w:r>
    </w:p>
    <w:p w:rsidR="00B61A87" w:rsidRDefault="00B61A87">
      <w:pPr>
        <w:pStyle w:val="ConsPlusTitle"/>
        <w:jc w:val="center"/>
      </w:pPr>
      <w:r>
        <w:t>СПЕЦИАЛЬНОСТИ ИЛИ НАПРАВЛЕНИЮ ПОДГОТОВКИ, ПО КОТОРЫМ</w:t>
      </w:r>
    </w:p>
    <w:p w:rsidR="00B61A87" w:rsidRDefault="00B61A87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B61A87" w:rsidRDefault="00B61A87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МИНИСТЕРСТВУ ПРОСВЕЩЕНИЯ РОССИЙСКОЙ</w:t>
      </w:r>
    </w:p>
    <w:p w:rsidR="00B61A87" w:rsidRDefault="00B61A87">
      <w:pPr>
        <w:pStyle w:val="ConsPlusTitle"/>
        <w:jc w:val="center"/>
      </w:pPr>
      <w:r>
        <w:t>ФЕДЕРАЦИИ, НА 2023/24 УЧЕБНЫЙ ГОД</w:t>
      </w:r>
    </w:p>
    <w:p w:rsidR="00B61A87" w:rsidRDefault="00B61A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098"/>
      </w:tblGrid>
      <w:tr w:rsidR="00B61A87">
        <w:tc>
          <w:tcPr>
            <w:tcW w:w="6860" w:type="dxa"/>
          </w:tcPr>
          <w:p w:rsidR="00B61A87" w:rsidRDefault="00B61A87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Русский язык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40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Математика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39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Физика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39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Обществознание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45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История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35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lastRenderedPageBreak/>
              <w:t>Информатика и информационно-коммуникационные технологии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44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30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Литература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40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Биология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39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География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40</w:t>
            </w:r>
          </w:p>
        </w:tc>
      </w:tr>
      <w:tr w:rsidR="00B61A87">
        <w:tc>
          <w:tcPr>
            <w:tcW w:w="6860" w:type="dxa"/>
          </w:tcPr>
          <w:p w:rsidR="00B61A87" w:rsidRDefault="00B61A87">
            <w:pPr>
              <w:pStyle w:val="ConsPlusNormal"/>
            </w:pPr>
            <w:r>
              <w:t>Химия</w:t>
            </w:r>
          </w:p>
        </w:tc>
        <w:tc>
          <w:tcPr>
            <w:tcW w:w="2098" w:type="dxa"/>
          </w:tcPr>
          <w:p w:rsidR="00B61A87" w:rsidRDefault="00B61A87">
            <w:pPr>
              <w:pStyle w:val="ConsPlusNormal"/>
              <w:jc w:val="center"/>
            </w:pPr>
            <w:r>
              <w:t>39</w:t>
            </w:r>
          </w:p>
        </w:tc>
      </w:tr>
    </w:tbl>
    <w:p w:rsidR="00B61A87" w:rsidRDefault="00B61A87">
      <w:pPr>
        <w:pStyle w:val="ConsPlusNormal"/>
        <w:jc w:val="both"/>
      </w:pPr>
    </w:p>
    <w:p w:rsidR="00B61A87" w:rsidRDefault="00B61A87">
      <w:pPr>
        <w:pStyle w:val="ConsPlusNormal"/>
        <w:jc w:val="both"/>
      </w:pPr>
    </w:p>
    <w:p w:rsidR="00B61A87" w:rsidRDefault="00B61A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1" w:name="_GoBack"/>
      <w:bookmarkEnd w:id="1"/>
    </w:p>
    <w:sectPr w:rsidR="005A26B7" w:rsidSect="0028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87"/>
    <w:rsid w:val="005A26B7"/>
    <w:rsid w:val="00815170"/>
    <w:rsid w:val="00B61A87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A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1A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1A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A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1A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1A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29D58EEEA88DD55B112F46E3D73AD42289FFA19D04892CE4E3CAFE854E207F804C7222438FA8340D7BE787EE3F44C6939628E24452HB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2022-11-23T11:07:00Z</dcterms:created>
  <dcterms:modified xsi:type="dcterms:W3CDTF">2022-11-23T11:08:00Z</dcterms:modified>
</cp:coreProperties>
</file>